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E3" w:rsidRPr="00306225" w:rsidRDefault="00003DE3" w:rsidP="00003DE3">
      <w:pPr>
        <w:jc w:val="center"/>
        <w:rPr>
          <w:rFonts w:asciiTheme="minorHAnsi" w:hAnsiTheme="minorHAnsi"/>
          <w:b/>
          <w:sz w:val="36"/>
          <w:szCs w:val="36"/>
        </w:rPr>
      </w:pPr>
      <w:bookmarkStart w:id="0" w:name="_GoBack"/>
      <w:bookmarkEnd w:id="0"/>
      <w:r w:rsidRPr="00306225">
        <w:rPr>
          <w:rFonts w:asciiTheme="minorHAnsi" w:hAnsiTheme="minorHAnsi"/>
          <w:b/>
          <w:sz w:val="36"/>
          <w:szCs w:val="36"/>
        </w:rPr>
        <w:t>Innovation and Entrepreneurship Program</w:t>
      </w:r>
    </w:p>
    <w:p w:rsidR="00003DE3" w:rsidRPr="00306225" w:rsidRDefault="00003DE3" w:rsidP="00003DE3">
      <w:pPr>
        <w:jc w:val="center"/>
        <w:rPr>
          <w:rFonts w:asciiTheme="minorHAnsi" w:hAnsiTheme="minorHAnsi"/>
          <w:b/>
          <w:sz w:val="36"/>
          <w:szCs w:val="36"/>
        </w:rPr>
      </w:pPr>
      <w:r w:rsidRPr="00306225">
        <w:rPr>
          <w:rFonts w:asciiTheme="minorHAnsi" w:hAnsiTheme="minorHAnsi"/>
          <w:b/>
          <w:sz w:val="36"/>
          <w:szCs w:val="36"/>
        </w:rPr>
        <w:t>Syllabus Template</w:t>
      </w:r>
    </w:p>
    <w:p w:rsidR="00003DE3" w:rsidRPr="00003DE3" w:rsidRDefault="00003DE3" w:rsidP="00003DE3">
      <w:pPr>
        <w:jc w:val="center"/>
        <w:rPr>
          <w:rFonts w:asciiTheme="minorHAnsi" w:hAnsiTheme="minorHAnsi"/>
        </w:rPr>
      </w:pPr>
    </w:p>
    <w:p w:rsidR="00003DE3" w:rsidRPr="00306225" w:rsidRDefault="00003DE3" w:rsidP="00003DE3">
      <w:pPr>
        <w:jc w:val="center"/>
        <w:rPr>
          <w:rFonts w:asciiTheme="minorHAnsi" w:hAnsiTheme="minorHAnsi"/>
          <w:b/>
          <w:sz w:val="28"/>
          <w:szCs w:val="28"/>
        </w:rPr>
      </w:pPr>
      <w:r w:rsidRPr="00306225">
        <w:rPr>
          <w:rFonts w:asciiTheme="minorHAnsi" w:hAnsiTheme="minorHAnsi"/>
          <w:b/>
          <w:sz w:val="28"/>
          <w:szCs w:val="28"/>
        </w:rPr>
        <w:t>Course Name &amp; Number</w:t>
      </w:r>
    </w:p>
    <w:p w:rsidR="00003DE3" w:rsidRPr="00306225" w:rsidRDefault="00003DE3" w:rsidP="00003DE3">
      <w:pPr>
        <w:jc w:val="center"/>
        <w:rPr>
          <w:rFonts w:asciiTheme="minorHAnsi" w:hAnsiTheme="minorHAnsi"/>
          <w:b/>
          <w:sz w:val="28"/>
          <w:szCs w:val="28"/>
        </w:rPr>
      </w:pPr>
      <w:r w:rsidRPr="00306225">
        <w:rPr>
          <w:rFonts w:asciiTheme="minorHAnsi" w:hAnsiTheme="minorHAnsi"/>
          <w:b/>
          <w:sz w:val="28"/>
          <w:szCs w:val="28"/>
        </w:rPr>
        <w:t>Semester</w:t>
      </w:r>
      <w:r w:rsidR="005B65BA">
        <w:rPr>
          <w:rFonts w:asciiTheme="minorHAnsi" w:hAnsiTheme="minorHAnsi"/>
          <w:b/>
          <w:sz w:val="28"/>
          <w:szCs w:val="28"/>
        </w:rPr>
        <w:t xml:space="preserve"> </w:t>
      </w:r>
      <w:r w:rsidR="00803A91">
        <w:rPr>
          <w:rFonts w:asciiTheme="minorHAnsi" w:hAnsiTheme="minorHAnsi"/>
          <w:b/>
          <w:sz w:val="28"/>
          <w:szCs w:val="28"/>
        </w:rPr>
        <w:t>and Y</w:t>
      </w:r>
      <w:r w:rsidR="005B65BA">
        <w:rPr>
          <w:rFonts w:asciiTheme="minorHAnsi" w:hAnsiTheme="minorHAnsi"/>
          <w:b/>
          <w:sz w:val="28"/>
          <w:szCs w:val="28"/>
        </w:rPr>
        <w:t>ear</w:t>
      </w:r>
    </w:p>
    <w:p w:rsidR="00003DE3" w:rsidRPr="00003DE3" w:rsidRDefault="00003DE3" w:rsidP="00003DE3">
      <w:pPr>
        <w:rPr>
          <w:rFonts w:asciiTheme="minorHAnsi" w:hAnsiTheme="minorHAnsi"/>
        </w:rPr>
      </w:pPr>
    </w:p>
    <w:p w:rsidR="00003DE3" w:rsidRPr="00306225" w:rsidRDefault="00003DE3" w:rsidP="00003DE3">
      <w:pPr>
        <w:rPr>
          <w:rFonts w:asciiTheme="minorHAnsi" w:hAnsiTheme="minorHAnsi"/>
          <w:b/>
          <w:sz w:val="28"/>
          <w:szCs w:val="28"/>
        </w:rPr>
      </w:pPr>
      <w:r w:rsidRPr="00306225">
        <w:rPr>
          <w:rFonts w:asciiTheme="minorHAnsi" w:hAnsiTheme="minorHAnsi"/>
          <w:b/>
          <w:sz w:val="28"/>
          <w:szCs w:val="28"/>
        </w:rPr>
        <w:t>Course Information</w:t>
      </w:r>
    </w:p>
    <w:p w:rsidR="00003DE3" w:rsidRPr="00003DE3" w:rsidRDefault="00003DE3" w:rsidP="00003DE3">
      <w:pPr>
        <w:rPr>
          <w:rFonts w:asciiTheme="minorHAnsi" w:hAnsiTheme="minorHAnsi"/>
        </w:rPr>
      </w:pPr>
      <w:r w:rsidRPr="00003DE3">
        <w:rPr>
          <w:rFonts w:asciiTheme="minorHAnsi" w:hAnsiTheme="minorHAnsi"/>
        </w:rPr>
        <w:t>Include in this section date/time of cl</w:t>
      </w:r>
      <w:r w:rsidR="00C02B9B">
        <w:rPr>
          <w:rFonts w:asciiTheme="minorHAnsi" w:hAnsiTheme="minorHAnsi"/>
        </w:rPr>
        <w:t>ass meeting, classroom location</w:t>
      </w:r>
    </w:p>
    <w:p w:rsidR="00003DE3" w:rsidRPr="00003DE3" w:rsidRDefault="00003DE3" w:rsidP="00003DE3">
      <w:pPr>
        <w:rPr>
          <w:rFonts w:asciiTheme="minorHAnsi" w:hAnsiTheme="minorHAnsi"/>
        </w:rPr>
      </w:pPr>
    </w:p>
    <w:p w:rsidR="00C02B9B" w:rsidRDefault="00003DE3" w:rsidP="00003DE3">
      <w:pPr>
        <w:rPr>
          <w:rFonts w:asciiTheme="minorHAnsi" w:hAnsiTheme="minorHAnsi"/>
          <w:b/>
          <w:sz w:val="28"/>
          <w:szCs w:val="28"/>
        </w:rPr>
      </w:pPr>
      <w:r w:rsidRPr="00306225">
        <w:rPr>
          <w:rFonts w:asciiTheme="minorHAnsi" w:hAnsiTheme="minorHAnsi"/>
          <w:b/>
          <w:sz w:val="28"/>
          <w:szCs w:val="28"/>
        </w:rPr>
        <w:t>Instructor Information</w:t>
      </w:r>
    </w:p>
    <w:p w:rsidR="00003DE3" w:rsidRPr="00C02B9B" w:rsidRDefault="00003DE3" w:rsidP="00003DE3">
      <w:pPr>
        <w:rPr>
          <w:rFonts w:asciiTheme="minorHAnsi" w:hAnsiTheme="minorHAnsi"/>
          <w:b/>
          <w:sz w:val="28"/>
          <w:szCs w:val="28"/>
        </w:rPr>
      </w:pPr>
      <w:r w:rsidRPr="00003DE3">
        <w:rPr>
          <w:rFonts w:asciiTheme="minorHAnsi" w:hAnsiTheme="minorHAnsi"/>
        </w:rPr>
        <w:t xml:space="preserve">Include in this section instructor contact information, office hours </w:t>
      </w:r>
      <w:r w:rsidR="005B65BA">
        <w:rPr>
          <w:rFonts w:asciiTheme="minorHAnsi" w:hAnsiTheme="minorHAnsi"/>
        </w:rPr>
        <w:t xml:space="preserve">&amp; meeting place, </w:t>
      </w:r>
      <w:r w:rsidR="00803A91">
        <w:rPr>
          <w:rFonts w:asciiTheme="minorHAnsi" w:hAnsiTheme="minorHAnsi"/>
        </w:rPr>
        <w:t>preferred communication method, optimum times for being reached and when you can’t be reached.</w:t>
      </w:r>
    </w:p>
    <w:p w:rsidR="00003DE3" w:rsidRDefault="00003DE3" w:rsidP="00003DE3">
      <w:pPr>
        <w:rPr>
          <w:rFonts w:asciiTheme="minorHAnsi" w:hAnsiTheme="minorHAnsi"/>
        </w:rPr>
      </w:pPr>
    </w:p>
    <w:p w:rsidR="00003DE3" w:rsidRDefault="003362D2" w:rsidP="00003DE3">
      <w:pPr>
        <w:rPr>
          <w:rFonts w:asciiTheme="minorHAnsi" w:hAnsiTheme="minorHAnsi"/>
        </w:rPr>
      </w:pPr>
      <w:r>
        <w:rPr>
          <w:rFonts w:asciiTheme="minorHAnsi" w:hAnsiTheme="minorHAnsi"/>
        </w:rPr>
        <w:pict>
          <v:rect id="_x0000_i1025" style="width:0;height:1.5pt" o:hralign="center" o:hrstd="t" o:hr="t" fillcolor="#aca899" stroked="f"/>
        </w:pict>
      </w:r>
    </w:p>
    <w:p w:rsidR="00003DE3" w:rsidRPr="00620423" w:rsidRDefault="00003DE3" w:rsidP="00CD7497">
      <w:pPr>
        <w:pStyle w:val="Heading1"/>
      </w:pPr>
      <w:r w:rsidRPr="00620423">
        <w:t>Course Target Audience</w:t>
      </w:r>
    </w:p>
    <w:p w:rsidR="00003DE3" w:rsidRDefault="00620423" w:rsidP="00003DE3">
      <w:pPr>
        <w:rPr>
          <w:rFonts w:asciiTheme="minorHAnsi" w:hAnsiTheme="minorHAnsi"/>
        </w:rPr>
      </w:pPr>
      <w:r>
        <w:rPr>
          <w:rFonts w:asciiTheme="minorHAnsi" w:hAnsiTheme="minorHAnsi"/>
        </w:rPr>
        <w:t>Who should take this course</w:t>
      </w:r>
      <w:r w:rsidR="00306225">
        <w:rPr>
          <w:rFonts w:asciiTheme="minorHAnsi" w:hAnsiTheme="minorHAnsi"/>
        </w:rPr>
        <w:t>? A</w:t>
      </w:r>
      <w:r>
        <w:rPr>
          <w:rFonts w:asciiTheme="minorHAnsi" w:hAnsiTheme="minorHAnsi"/>
        </w:rPr>
        <w:t>re there any prerequisites that students</w:t>
      </w:r>
      <w:r w:rsidR="00523C9A">
        <w:rPr>
          <w:rFonts w:asciiTheme="minorHAnsi" w:hAnsiTheme="minorHAnsi"/>
        </w:rPr>
        <w:t xml:space="preserve"> </w:t>
      </w:r>
      <w:r>
        <w:rPr>
          <w:rFonts w:asciiTheme="minorHAnsi" w:hAnsiTheme="minorHAnsi"/>
        </w:rPr>
        <w:t>should have compl</w:t>
      </w:r>
      <w:r w:rsidR="00C02B9B">
        <w:rPr>
          <w:rFonts w:asciiTheme="minorHAnsi" w:hAnsiTheme="minorHAnsi"/>
        </w:rPr>
        <w:t>eted before taking this course?</w:t>
      </w:r>
    </w:p>
    <w:p w:rsidR="00003DE3" w:rsidRPr="00620423" w:rsidRDefault="00003DE3" w:rsidP="00CD7497">
      <w:pPr>
        <w:pStyle w:val="Heading1"/>
      </w:pPr>
      <w:r w:rsidRPr="00620423">
        <w:t>Course Summary</w:t>
      </w:r>
    </w:p>
    <w:p w:rsidR="00003DE3" w:rsidRDefault="00620423" w:rsidP="00003DE3">
      <w:pPr>
        <w:rPr>
          <w:rFonts w:asciiTheme="minorHAnsi" w:hAnsiTheme="minorHAnsi"/>
        </w:rPr>
      </w:pPr>
      <w:r>
        <w:rPr>
          <w:rFonts w:asciiTheme="minorHAnsi" w:hAnsiTheme="minorHAnsi"/>
        </w:rPr>
        <w:t>What is this course all about?</w:t>
      </w:r>
      <w:r w:rsidR="00523C9A">
        <w:rPr>
          <w:rFonts w:asciiTheme="minorHAnsi" w:hAnsiTheme="minorHAnsi"/>
        </w:rPr>
        <w:t xml:space="preserve">  An ideal</w:t>
      </w:r>
      <w:r w:rsidR="00803A91">
        <w:rPr>
          <w:rFonts w:asciiTheme="minorHAnsi" w:hAnsiTheme="minorHAnsi"/>
        </w:rPr>
        <w:t xml:space="preserve"> summary should be 3-5 sentences in length.</w:t>
      </w:r>
    </w:p>
    <w:p w:rsidR="00003DE3" w:rsidRPr="00620423" w:rsidRDefault="00003DE3" w:rsidP="00CD7497">
      <w:pPr>
        <w:pStyle w:val="Heading1"/>
      </w:pPr>
      <w:r w:rsidRPr="00620423">
        <w:t>Learning Objectives</w:t>
      </w:r>
    </w:p>
    <w:p w:rsidR="005F0937" w:rsidRPr="005F0937" w:rsidRDefault="005F0937" w:rsidP="005F0937">
      <w:r w:rsidRPr="005F0937">
        <w:t xml:space="preserve">Learning objectives should be </w:t>
      </w:r>
      <w:r>
        <w:t>p</w:t>
      </w:r>
      <w:r w:rsidRPr="005F0937">
        <w:t xml:space="preserve">erformance-based, stating what </w:t>
      </w:r>
      <w:r>
        <w:t xml:space="preserve">a </w:t>
      </w:r>
      <w:r w:rsidRPr="005F0937">
        <w:t xml:space="preserve">student will know or be able to do at </w:t>
      </w:r>
      <w:r>
        <w:t xml:space="preserve">the </w:t>
      </w:r>
      <w:r w:rsidRPr="005F0937">
        <w:t xml:space="preserve">completion of </w:t>
      </w:r>
      <w:r w:rsidR="00907CCE">
        <w:t>the</w:t>
      </w:r>
      <w:r>
        <w:t xml:space="preserve"> </w:t>
      </w:r>
      <w:r w:rsidRPr="005F0937">
        <w:t>course</w:t>
      </w:r>
      <w:r>
        <w:t>.  Your</w:t>
      </w:r>
      <w:r w:rsidRPr="005F0937">
        <w:t xml:space="preserve"> objectives </w:t>
      </w:r>
      <w:r>
        <w:t xml:space="preserve">should </w:t>
      </w:r>
      <w:r w:rsidRPr="005F0937">
        <w:t xml:space="preserve">relate to </w:t>
      </w:r>
      <w:r>
        <w:t xml:space="preserve">the </w:t>
      </w:r>
      <w:r w:rsidRPr="005F0937">
        <w:t xml:space="preserve">course </w:t>
      </w:r>
      <w:r w:rsidR="000F1B88">
        <w:t>summary</w:t>
      </w:r>
      <w:r>
        <w:t>.  Solid learning objectives start with verbs such as solve, understand, plan, appreciate, generate, resolve, estimate, design, determine, etc.</w:t>
      </w:r>
      <w:r w:rsidRPr="005F0937">
        <w:t xml:space="preserve"> </w:t>
      </w:r>
    </w:p>
    <w:p w:rsidR="00003DE3" w:rsidRPr="00620423" w:rsidRDefault="00CD7497" w:rsidP="00CD7497">
      <w:pPr>
        <w:pStyle w:val="Heading1"/>
      </w:pPr>
      <w:r>
        <w:t>C</w:t>
      </w:r>
      <w:r w:rsidR="00003DE3" w:rsidRPr="00620423">
        <w:t>ourse Format</w:t>
      </w:r>
    </w:p>
    <w:p w:rsidR="00003DE3" w:rsidRDefault="00523C9A" w:rsidP="00003DE3">
      <w:pPr>
        <w:rPr>
          <w:rFonts w:asciiTheme="minorHAnsi" w:hAnsiTheme="minorHAnsi"/>
        </w:rPr>
      </w:pPr>
      <w:r>
        <w:rPr>
          <w:rFonts w:asciiTheme="minorHAnsi" w:hAnsiTheme="minorHAnsi"/>
        </w:rPr>
        <w:t>I</w:t>
      </w:r>
      <w:r w:rsidR="00003DE3">
        <w:rPr>
          <w:rFonts w:asciiTheme="minorHAnsi" w:hAnsiTheme="minorHAnsi"/>
        </w:rPr>
        <w:t xml:space="preserve">nclude information on how you will teach this course (i.e. discussion, lecture, use of CICADA, </w:t>
      </w:r>
      <w:r w:rsidR="00803A91">
        <w:rPr>
          <w:rFonts w:asciiTheme="minorHAnsi" w:hAnsiTheme="minorHAnsi"/>
        </w:rPr>
        <w:t>g</w:t>
      </w:r>
      <w:r w:rsidR="00003DE3">
        <w:rPr>
          <w:rFonts w:asciiTheme="minorHAnsi" w:hAnsiTheme="minorHAnsi"/>
        </w:rPr>
        <w:t xml:space="preserve">uest speakers, </w:t>
      </w:r>
      <w:r w:rsidR="00803A91">
        <w:rPr>
          <w:rFonts w:asciiTheme="minorHAnsi" w:hAnsiTheme="minorHAnsi"/>
        </w:rPr>
        <w:t>f</w:t>
      </w:r>
      <w:r w:rsidR="00003DE3">
        <w:rPr>
          <w:rFonts w:asciiTheme="minorHAnsi" w:hAnsiTheme="minorHAnsi"/>
        </w:rPr>
        <w:t>ield trips, etc.)</w:t>
      </w:r>
      <w:r w:rsidR="00620423">
        <w:rPr>
          <w:rFonts w:asciiTheme="minorHAnsi" w:hAnsiTheme="minorHAnsi"/>
        </w:rPr>
        <w:t xml:space="preserve">.  </w:t>
      </w:r>
    </w:p>
    <w:p w:rsidR="0031432D" w:rsidRDefault="0031432D" w:rsidP="00003DE3">
      <w:pPr>
        <w:rPr>
          <w:rFonts w:asciiTheme="minorHAnsi" w:hAnsiTheme="minorHAnsi"/>
        </w:rPr>
      </w:pPr>
    </w:p>
    <w:p w:rsidR="0031432D" w:rsidRDefault="0031432D" w:rsidP="00003DE3">
      <w:pPr>
        <w:rPr>
          <w:rFonts w:asciiTheme="minorHAnsi" w:hAnsiTheme="minorHAnsi"/>
        </w:rPr>
      </w:pPr>
      <w:r>
        <w:rPr>
          <w:rFonts w:asciiTheme="minorHAnsi" w:hAnsiTheme="minorHAnsi"/>
        </w:rPr>
        <w:t>4</w:t>
      </w:r>
      <w:r w:rsidRPr="0031432D">
        <w:rPr>
          <w:rFonts w:asciiTheme="minorHAnsi" w:hAnsiTheme="minorHAnsi"/>
          <w:vertAlign w:val="superscript"/>
        </w:rPr>
        <w:t>th</w:t>
      </w:r>
      <w:r>
        <w:rPr>
          <w:rFonts w:asciiTheme="minorHAnsi" w:hAnsiTheme="minorHAnsi"/>
        </w:rPr>
        <w:t xml:space="preserve"> Credit Hour – Clark University courses are 4.0 credits.  Many other Universities operate on a 3.0 credit system.  Therefore, course syllabi must explain what additional work students are engaging in to support the additional credit hour.  Sample syllabi with language can be provided to assist in developing examples of appropriate work for the additional credit hour.</w:t>
      </w:r>
    </w:p>
    <w:p w:rsidR="00003DE3" w:rsidRPr="00620423" w:rsidRDefault="00003DE3" w:rsidP="00CD7497">
      <w:pPr>
        <w:pStyle w:val="Heading1"/>
      </w:pPr>
      <w:r w:rsidRPr="00620423">
        <w:lastRenderedPageBreak/>
        <w:t>Required Reading</w:t>
      </w:r>
    </w:p>
    <w:p w:rsidR="00003DE3" w:rsidRDefault="00620423" w:rsidP="00003DE3">
      <w:pPr>
        <w:rPr>
          <w:rFonts w:asciiTheme="minorHAnsi" w:hAnsiTheme="minorHAnsi"/>
        </w:rPr>
      </w:pPr>
      <w:r>
        <w:rPr>
          <w:rFonts w:asciiTheme="minorHAnsi" w:hAnsiTheme="minorHAnsi"/>
        </w:rPr>
        <w:t xml:space="preserve">List any texts, books, articles, journals, </w:t>
      </w:r>
      <w:proofErr w:type="spellStart"/>
      <w:r>
        <w:rPr>
          <w:rFonts w:asciiTheme="minorHAnsi" w:hAnsiTheme="minorHAnsi"/>
        </w:rPr>
        <w:t>etc</w:t>
      </w:r>
      <w:proofErr w:type="spellEnd"/>
      <w:r>
        <w:rPr>
          <w:rFonts w:asciiTheme="minorHAnsi" w:hAnsiTheme="minorHAnsi"/>
        </w:rPr>
        <w:t xml:space="preserve"> that students are required to read during the semester.  If there are special instructions, such as using a course page from Goddard or there is a course packet they must purchase it should be included here. And finally, if you anticipate “other articles, etc. as</w:t>
      </w:r>
      <w:r w:rsidR="00C02B9B">
        <w:rPr>
          <w:rFonts w:asciiTheme="minorHAnsi" w:hAnsiTheme="minorHAnsi"/>
        </w:rPr>
        <w:t xml:space="preserve"> assigned,</w:t>
      </w:r>
      <w:r w:rsidR="00907CCE">
        <w:rPr>
          <w:rFonts w:asciiTheme="minorHAnsi" w:hAnsiTheme="minorHAnsi"/>
        </w:rPr>
        <w:t>”</w:t>
      </w:r>
      <w:r w:rsidR="00C02B9B">
        <w:rPr>
          <w:rFonts w:asciiTheme="minorHAnsi" w:hAnsiTheme="minorHAnsi"/>
        </w:rPr>
        <w:t xml:space="preserve"> reference that here.</w:t>
      </w:r>
    </w:p>
    <w:p w:rsidR="00003DE3" w:rsidRPr="00620423" w:rsidRDefault="00003DE3" w:rsidP="00CD7497">
      <w:pPr>
        <w:pStyle w:val="Heading1"/>
      </w:pPr>
      <w:r w:rsidRPr="00620423">
        <w:t>Supplemental Reading</w:t>
      </w:r>
    </w:p>
    <w:p w:rsidR="00003DE3" w:rsidRDefault="00620423" w:rsidP="00003DE3">
      <w:pPr>
        <w:rPr>
          <w:rFonts w:asciiTheme="minorHAnsi" w:hAnsiTheme="minorHAnsi"/>
        </w:rPr>
      </w:pPr>
      <w:r>
        <w:rPr>
          <w:rFonts w:asciiTheme="minorHAnsi" w:hAnsiTheme="minorHAnsi"/>
        </w:rPr>
        <w:t xml:space="preserve">Supplemental reading is material you feel would enhance </w:t>
      </w:r>
      <w:r w:rsidR="00907CCE">
        <w:rPr>
          <w:rFonts w:asciiTheme="minorHAnsi" w:hAnsiTheme="minorHAnsi"/>
        </w:rPr>
        <w:t>student learning</w:t>
      </w:r>
      <w:r>
        <w:rPr>
          <w:rFonts w:asciiTheme="minorHAnsi" w:hAnsiTheme="minorHAnsi"/>
        </w:rPr>
        <w:t xml:space="preserve"> but is not required or supported by discu</w:t>
      </w:r>
      <w:r w:rsidR="00C02B9B">
        <w:rPr>
          <w:rFonts w:asciiTheme="minorHAnsi" w:hAnsiTheme="minorHAnsi"/>
        </w:rPr>
        <w:t xml:space="preserve">ssion, </w:t>
      </w:r>
      <w:r w:rsidR="00907CCE">
        <w:rPr>
          <w:rFonts w:asciiTheme="minorHAnsi" w:hAnsiTheme="minorHAnsi"/>
        </w:rPr>
        <w:t>class assignments, etc.</w:t>
      </w:r>
      <w:r w:rsidR="00C02B9B">
        <w:rPr>
          <w:rFonts w:asciiTheme="minorHAnsi" w:hAnsiTheme="minorHAnsi"/>
        </w:rPr>
        <w:t xml:space="preserve"> during the semester.</w:t>
      </w:r>
    </w:p>
    <w:p w:rsidR="00620423" w:rsidRDefault="00620423" w:rsidP="00CD7497">
      <w:pPr>
        <w:pStyle w:val="Heading1"/>
      </w:pPr>
      <w:r>
        <w:t>Grading</w:t>
      </w:r>
      <w:r w:rsidR="00C02B9B">
        <w:t xml:space="preserve"> Procedures</w:t>
      </w:r>
    </w:p>
    <w:p w:rsidR="00973A56" w:rsidRDefault="00C02B9B" w:rsidP="00003DE3">
      <w:pPr>
        <w:rPr>
          <w:rFonts w:asciiTheme="minorHAnsi" w:hAnsiTheme="minorHAnsi"/>
        </w:rPr>
      </w:pPr>
      <w:r>
        <w:rPr>
          <w:rFonts w:asciiTheme="minorHAnsi" w:hAnsiTheme="minorHAnsi"/>
        </w:rPr>
        <w:t xml:space="preserve">Students will focus most of their attention on this part of the syllabus.  </w:t>
      </w:r>
      <w:r w:rsidR="00A7531C">
        <w:rPr>
          <w:rFonts w:asciiTheme="minorHAnsi" w:hAnsiTheme="minorHAnsi"/>
        </w:rPr>
        <w:t>This section should</w:t>
      </w:r>
      <w:r>
        <w:rPr>
          <w:rFonts w:asciiTheme="minorHAnsi" w:hAnsiTheme="minorHAnsi"/>
        </w:rPr>
        <w:t xml:space="preserve"> include information on h</w:t>
      </w:r>
      <w:r w:rsidR="00620423">
        <w:rPr>
          <w:rFonts w:asciiTheme="minorHAnsi" w:hAnsiTheme="minorHAnsi"/>
        </w:rPr>
        <w:t xml:space="preserve">ow the students </w:t>
      </w:r>
      <w:r>
        <w:rPr>
          <w:rFonts w:asciiTheme="minorHAnsi" w:hAnsiTheme="minorHAnsi"/>
        </w:rPr>
        <w:t xml:space="preserve">will </w:t>
      </w:r>
      <w:r w:rsidR="00620423">
        <w:rPr>
          <w:rFonts w:asciiTheme="minorHAnsi" w:hAnsiTheme="minorHAnsi"/>
        </w:rPr>
        <w:t>be graded</w:t>
      </w:r>
      <w:r>
        <w:rPr>
          <w:rFonts w:asciiTheme="minorHAnsi" w:hAnsiTheme="minorHAnsi"/>
        </w:rPr>
        <w:t xml:space="preserve">, </w:t>
      </w:r>
      <w:r w:rsidR="00973A56">
        <w:rPr>
          <w:rFonts w:asciiTheme="minorHAnsi" w:hAnsiTheme="minorHAnsi"/>
        </w:rPr>
        <w:t xml:space="preserve">primarily the </w:t>
      </w:r>
      <w:r>
        <w:rPr>
          <w:rFonts w:asciiTheme="minorHAnsi" w:hAnsiTheme="minorHAnsi"/>
        </w:rPr>
        <w:t>percentages</w:t>
      </w:r>
      <w:r w:rsidR="00973A56">
        <w:rPr>
          <w:rFonts w:asciiTheme="minorHAnsi" w:hAnsiTheme="minorHAnsi"/>
        </w:rPr>
        <w:t xml:space="preserve"> and weights that various assignments have.  Students also benefit from understanding if there are any </w:t>
      </w:r>
      <w:r>
        <w:rPr>
          <w:rFonts w:asciiTheme="minorHAnsi" w:hAnsiTheme="minorHAnsi"/>
        </w:rPr>
        <w:t>extra credit opportunities and revision possibilities.</w:t>
      </w:r>
      <w:r w:rsidR="00620423">
        <w:rPr>
          <w:rFonts w:asciiTheme="minorHAnsi" w:hAnsiTheme="minorHAnsi"/>
        </w:rPr>
        <w:t xml:space="preserve">  </w:t>
      </w:r>
      <w:r>
        <w:rPr>
          <w:rFonts w:asciiTheme="minorHAnsi" w:hAnsiTheme="minorHAnsi"/>
        </w:rPr>
        <w:t xml:space="preserve">A breakdown of </w:t>
      </w:r>
      <w:r w:rsidR="00973A56">
        <w:rPr>
          <w:rFonts w:asciiTheme="minorHAnsi" w:hAnsiTheme="minorHAnsi"/>
        </w:rPr>
        <w:t>what various letter</w:t>
      </w:r>
      <w:r>
        <w:rPr>
          <w:rFonts w:asciiTheme="minorHAnsi" w:hAnsiTheme="minorHAnsi"/>
        </w:rPr>
        <w:t xml:space="preserve"> grade</w:t>
      </w:r>
      <w:r w:rsidR="00973A56">
        <w:rPr>
          <w:rFonts w:asciiTheme="minorHAnsi" w:hAnsiTheme="minorHAnsi"/>
        </w:rPr>
        <w:t>s</w:t>
      </w:r>
      <w:r w:rsidR="00A7531C">
        <w:rPr>
          <w:rFonts w:asciiTheme="minorHAnsi" w:hAnsiTheme="minorHAnsi"/>
        </w:rPr>
        <w:t>, their point values and what is</w:t>
      </w:r>
      <w:r w:rsidR="00973A56">
        <w:rPr>
          <w:rFonts w:asciiTheme="minorHAnsi" w:hAnsiTheme="minorHAnsi"/>
        </w:rPr>
        <w:t xml:space="preserve"> mean</w:t>
      </w:r>
      <w:r w:rsidR="00A7531C">
        <w:rPr>
          <w:rFonts w:asciiTheme="minorHAnsi" w:hAnsiTheme="minorHAnsi"/>
        </w:rPr>
        <w:t>s related to their work</w:t>
      </w:r>
      <w:r w:rsidR="00973A56">
        <w:rPr>
          <w:rFonts w:asciiTheme="minorHAnsi" w:hAnsiTheme="minorHAnsi"/>
        </w:rPr>
        <w:t xml:space="preserve"> (i.e. </w:t>
      </w:r>
      <w:proofErr w:type="gramStart"/>
      <w:r w:rsidR="00973A56">
        <w:rPr>
          <w:rFonts w:asciiTheme="minorHAnsi" w:hAnsiTheme="minorHAnsi"/>
        </w:rPr>
        <w:t>A</w:t>
      </w:r>
      <w:proofErr w:type="gramEnd"/>
      <w:r w:rsidR="00973A56">
        <w:rPr>
          <w:rFonts w:asciiTheme="minorHAnsi" w:hAnsiTheme="minorHAnsi"/>
        </w:rPr>
        <w:t xml:space="preserve"> level work demonstrates</w:t>
      </w:r>
      <w:r w:rsidR="00A7531C">
        <w:rPr>
          <w:rFonts w:asciiTheme="minorHAnsi" w:hAnsiTheme="minorHAnsi"/>
        </w:rPr>
        <w:t>…)</w:t>
      </w:r>
      <w:r>
        <w:rPr>
          <w:rFonts w:asciiTheme="minorHAnsi" w:hAnsiTheme="minorHAnsi"/>
        </w:rPr>
        <w:t xml:space="preserve"> is also </w:t>
      </w:r>
      <w:r w:rsidR="00A7531C">
        <w:rPr>
          <w:rFonts w:asciiTheme="minorHAnsi" w:hAnsiTheme="minorHAnsi"/>
        </w:rPr>
        <w:t>helpful for students</w:t>
      </w:r>
      <w:r>
        <w:rPr>
          <w:rFonts w:asciiTheme="minorHAnsi" w:hAnsiTheme="minorHAnsi"/>
        </w:rPr>
        <w:t>.</w:t>
      </w:r>
      <w:r w:rsidR="00766F89">
        <w:rPr>
          <w:rFonts w:asciiTheme="minorHAnsi" w:hAnsiTheme="minorHAnsi"/>
        </w:rPr>
        <w:t xml:space="preserve"> </w:t>
      </w:r>
      <w:r w:rsidR="00973A56">
        <w:rPr>
          <w:rFonts w:asciiTheme="minorHAnsi" w:hAnsiTheme="minorHAnsi"/>
        </w:rPr>
        <w:t xml:space="preserve"> Examples of grading percentage</w:t>
      </w:r>
      <w:r w:rsidR="00A7531C">
        <w:rPr>
          <w:rFonts w:asciiTheme="minorHAnsi" w:hAnsiTheme="minorHAnsi"/>
        </w:rPr>
        <w:t xml:space="preserve">s, </w:t>
      </w:r>
      <w:r w:rsidR="00973A56">
        <w:rPr>
          <w:rFonts w:asciiTheme="minorHAnsi" w:hAnsiTheme="minorHAnsi"/>
        </w:rPr>
        <w:t>scales</w:t>
      </w:r>
      <w:r w:rsidR="00A7531C">
        <w:rPr>
          <w:rFonts w:asciiTheme="minorHAnsi" w:hAnsiTheme="minorHAnsi"/>
        </w:rPr>
        <w:t>, and performance standards by letter grade</w:t>
      </w:r>
      <w:r w:rsidR="00973A56">
        <w:rPr>
          <w:rFonts w:asciiTheme="minorHAnsi" w:hAnsiTheme="minorHAnsi"/>
        </w:rPr>
        <w:t xml:space="preserve"> can be provided upon request.</w:t>
      </w:r>
    </w:p>
    <w:p w:rsidR="00620423" w:rsidRDefault="00620423" w:rsidP="00CD7497">
      <w:pPr>
        <w:pStyle w:val="Heading1"/>
      </w:pPr>
      <w:r>
        <w:t>Student Expectations</w:t>
      </w:r>
    </w:p>
    <w:p w:rsidR="00620423" w:rsidRDefault="00620423" w:rsidP="00003DE3">
      <w:pPr>
        <w:rPr>
          <w:rFonts w:asciiTheme="minorHAnsi" w:hAnsiTheme="minorHAnsi"/>
        </w:rPr>
      </w:pPr>
      <w:r>
        <w:rPr>
          <w:rFonts w:asciiTheme="minorHAnsi" w:hAnsiTheme="minorHAnsi"/>
        </w:rPr>
        <w:t xml:space="preserve">This can include information on </w:t>
      </w:r>
      <w:r w:rsidR="00A7531C">
        <w:rPr>
          <w:rFonts w:asciiTheme="minorHAnsi" w:hAnsiTheme="minorHAnsi"/>
        </w:rPr>
        <w:t xml:space="preserve">class attendance and participation, </w:t>
      </w:r>
      <w:r>
        <w:rPr>
          <w:rFonts w:asciiTheme="minorHAnsi" w:hAnsiTheme="minorHAnsi"/>
        </w:rPr>
        <w:t xml:space="preserve">preparedness, </w:t>
      </w:r>
      <w:proofErr w:type="gramStart"/>
      <w:r>
        <w:rPr>
          <w:rFonts w:asciiTheme="minorHAnsi" w:hAnsiTheme="minorHAnsi"/>
        </w:rPr>
        <w:t>professionalism</w:t>
      </w:r>
      <w:r w:rsidR="00A7531C">
        <w:rPr>
          <w:rFonts w:asciiTheme="minorHAnsi" w:hAnsiTheme="minorHAnsi"/>
        </w:rPr>
        <w:t>,</w:t>
      </w:r>
      <w:proofErr w:type="gramEnd"/>
      <w:r w:rsidR="00A7531C">
        <w:rPr>
          <w:rFonts w:asciiTheme="minorHAnsi" w:hAnsiTheme="minorHAnsi"/>
        </w:rPr>
        <w:t xml:space="preserve"> submission</w:t>
      </w:r>
      <w:r>
        <w:rPr>
          <w:rFonts w:asciiTheme="minorHAnsi" w:hAnsiTheme="minorHAnsi"/>
        </w:rPr>
        <w:t xml:space="preserve"> of work, </w:t>
      </w:r>
      <w:r w:rsidR="00A7531C">
        <w:rPr>
          <w:rFonts w:asciiTheme="minorHAnsi" w:hAnsiTheme="minorHAnsi"/>
        </w:rPr>
        <w:t xml:space="preserve">making up missed assignments, </w:t>
      </w:r>
      <w:r>
        <w:rPr>
          <w:rFonts w:asciiTheme="minorHAnsi" w:hAnsiTheme="minorHAnsi"/>
        </w:rPr>
        <w:t>etc.</w:t>
      </w:r>
    </w:p>
    <w:p w:rsidR="00CD7497" w:rsidRDefault="00636ABB" w:rsidP="00CD7497">
      <w:pPr>
        <w:pStyle w:val="Heading1"/>
      </w:pPr>
      <w:r>
        <w:t xml:space="preserve">Schedule of </w:t>
      </w:r>
      <w:r w:rsidR="005F1501">
        <w:t>Assignments</w:t>
      </w:r>
    </w:p>
    <w:p w:rsidR="00306225" w:rsidRPr="00306225" w:rsidRDefault="00306225" w:rsidP="00306225">
      <w:r>
        <w:t xml:space="preserve">This section should include a week by week or class by class </w:t>
      </w:r>
      <w:r w:rsidR="00636ABB">
        <w:t xml:space="preserve">description </w:t>
      </w:r>
      <w:r>
        <w:t>of course work with due dates.  At a minimum, this breakdown should include weekly reading</w:t>
      </w:r>
      <w:r w:rsidR="00636ABB">
        <w:t>s and assignments</w:t>
      </w:r>
      <w:r>
        <w:t>, essential questions</w:t>
      </w:r>
      <w:r w:rsidR="00636ABB">
        <w:t xml:space="preserve"> to orient students to the readings</w:t>
      </w:r>
      <w:r w:rsidR="00A7531C">
        <w:t xml:space="preserve"> and course discussions</w:t>
      </w:r>
      <w:r>
        <w:t xml:space="preserve">, quiz/test dates, paper submission deadlines, </w:t>
      </w:r>
      <w:r w:rsidR="00636ABB">
        <w:t xml:space="preserve">guest speakers, field trips, </w:t>
      </w:r>
      <w:r>
        <w:t>etc.  Sample outli</w:t>
      </w:r>
      <w:r w:rsidR="00C02B9B">
        <w:t xml:space="preserve">nes can be provided as a model. The schedule of assignments </w:t>
      </w:r>
      <w:r w:rsidR="00797CC5">
        <w:t>often works well as a chart.</w:t>
      </w:r>
    </w:p>
    <w:p w:rsidR="005F1501" w:rsidRDefault="005F1501" w:rsidP="00CD7497">
      <w:pPr>
        <w:pStyle w:val="Heading1"/>
      </w:pPr>
      <w:r>
        <w:t xml:space="preserve">Guidelines for Written Assignments </w:t>
      </w:r>
    </w:p>
    <w:p w:rsidR="00524184" w:rsidRDefault="005F1501">
      <w:r>
        <w:t xml:space="preserve">Describe each paper in detail, including topic, format (report, memo, brief, </w:t>
      </w:r>
      <w:r w:rsidR="005F0937">
        <w:t xml:space="preserve">outline, </w:t>
      </w:r>
      <w:proofErr w:type="gramStart"/>
      <w:r>
        <w:t>research</w:t>
      </w:r>
      <w:proofErr w:type="gramEnd"/>
      <w:r>
        <w:t xml:space="preserve"> </w:t>
      </w:r>
      <w:r w:rsidR="00F4287C">
        <w:t>paper)</w:t>
      </w:r>
      <w:r>
        <w:t xml:space="preserve">, </w:t>
      </w:r>
      <w:r w:rsidR="00A7531C">
        <w:t xml:space="preserve">required </w:t>
      </w:r>
      <w:r>
        <w:t xml:space="preserve">length, </w:t>
      </w:r>
      <w:r w:rsidR="00F4287C">
        <w:t xml:space="preserve">line spacing, </w:t>
      </w:r>
      <w:r>
        <w:t xml:space="preserve">font, </w:t>
      </w:r>
      <w:r w:rsidR="00C02B9B">
        <w:t xml:space="preserve">margins, </w:t>
      </w:r>
      <w:r>
        <w:t>citation format and bibliography requirements</w:t>
      </w:r>
      <w:r w:rsidR="00F4287C">
        <w:t>. It’s a good idea to have a separate paragraph outlining your expectations regarding originality vs. use of secondary sources</w:t>
      </w:r>
      <w:r w:rsidR="00122548">
        <w:t xml:space="preserve">.  Students can use </w:t>
      </w:r>
      <w:r w:rsidR="00122548" w:rsidRPr="00973A56">
        <w:t xml:space="preserve">EndNote software from </w:t>
      </w:r>
      <w:proofErr w:type="gramStart"/>
      <w:r w:rsidR="00122548" w:rsidRPr="00973A56">
        <w:t>ITS</w:t>
      </w:r>
      <w:proofErr w:type="gramEnd"/>
      <w:r w:rsidR="00122548">
        <w:t xml:space="preserve"> (</w:t>
      </w:r>
      <w:r w:rsidR="00122548" w:rsidRPr="00973A56">
        <w:t>it is available at no cost to all Clark University students,</w:t>
      </w:r>
      <w:r w:rsidR="00122548">
        <w:t xml:space="preserve"> </w:t>
      </w:r>
      <w:r w:rsidR="00122548" w:rsidRPr="00973A56">
        <w:t>faculty and staff</w:t>
      </w:r>
      <w:r w:rsidR="00122548">
        <w:t>) as a reference tool for their writing assignments</w:t>
      </w:r>
      <w:r w:rsidR="00122548" w:rsidRPr="00973A56">
        <w:t>. To download EndNote, go</w:t>
      </w:r>
      <w:r w:rsidR="00122548">
        <w:t xml:space="preserve"> </w:t>
      </w:r>
      <w:r w:rsidR="00122548" w:rsidRPr="00973A56">
        <w:t>to:</w:t>
      </w:r>
      <w:r w:rsidR="00122548">
        <w:t xml:space="preserve"> </w:t>
      </w:r>
      <w:hyperlink r:id="rId8" w:history="1">
        <w:r w:rsidR="00122548" w:rsidRPr="00036E3A">
          <w:rPr>
            <w:rStyle w:val="Hyperlink"/>
          </w:rPr>
          <w:t>http://www.clarku.edu/offices/its/resources/sshopping/clarksoft.cfm</w:t>
        </w:r>
      </w:hyperlink>
      <w:r w:rsidR="00122548">
        <w:t xml:space="preserve">  </w:t>
      </w:r>
    </w:p>
    <w:p w:rsidR="00973A56" w:rsidRDefault="00973A56"/>
    <w:p w:rsidR="00973A56" w:rsidRDefault="00907CCE">
      <w:r>
        <w:lastRenderedPageBreak/>
        <w:t xml:space="preserve">Clark University </w:t>
      </w:r>
      <w:r w:rsidR="008E71DD">
        <w:t>has</w:t>
      </w:r>
      <w:r>
        <w:t xml:space="preserve"> a writing error policy that </w:t>
      </w:r>
      <w:r w:rsidR="00973A56">
        <w:t xml:space="preserve">you </w:t>
      </w:r>
      <w:r>
        <w:t>should</w:t>
      </w:r>
      <w:r w:rsidR="00973A56">
        <w:t xml:space="preserve"> include it in your syllabus.  </w:t>
      </w:r>
      <w:r>
        <w:t>It states:</w:t>
      </w:r>
    </w:p>
    <w:p w:rsidR="00973A56" w:rsidRDefault="00973A56" w:rsidP="00973A56">
      <w:pPr>
        <w:pStyle w:val="BodyText"/>
        <w:ind w:left="1440"/>
        <w:rPr>
          <w:rFonts w:asciiTheme="minorHAnsi" w:hAnsiTheme="minorHAnsi"/>
          <w:szCs w:val="24"/>
        </w:rPr>
      </w:pPr>
      <w:r w:rsidRPr="00973A56">
        <w:rPr>
          <w:rFonts w:asciiTheme="minorHAnsi" w:hAnsiTheme="minorHAnsi"/>
          <w:szCs w:val="24"/>
        </w:rPr>
        <w:t>The first five grammatical or spelling errors will be circled.  The grade is automatically reduced by a partial grade (i.e., from a B to a B- or a C+ to a C) if there are five or more grammatical or spelling errors.</w:t>
      </w:r>
    </w:p>
    <w:p w:rsidR="00973A56" w:rsidRDefault="00973A56" w:rsidP="00973A56">
      <w:pPr>
        <w:pStyle w:val="BodyText"/>
        <w:ind w:left="1440"/>
        <w:rPr>
          <w:rFonts w:asciiTheme="minorHAnsi" w:hAnsiTheme="minorHAnsi"/>
          <w:szCs w:val="24"/>
        </w:rPr>
      </w:pPr>
    </w:p>
    <w:p w:rsidR="00973A56" w:rsidRDefault="00973A56" w:rsidP="00973A56">
      <w:r w:rsidRPr="00973A56">
        <w:t>Students who need assistance with writing for any class in any discipline, at all stages of the writing process (trying to understand a writing assignment, brainstorming, composing, getting un-stuck, writing, revising, seeking citation information, editing, proofreading).</w:t>
      </w:r>
      <w:r>
        <w:t xml:space="preserve">  Appointments can be scheduled by calling (508) 793-7405 (x7405). Information is </w:t>
      </w:r>
      <w:r w:rsidR="008E71DD">
        <w:t xml:space="preserve">also </w:t>
      </w:r>
      <w:r>
        <w:t xml:space="preserve">available on the web at </w:t>
      </w:r>
      <w:hyperlink r:id="rId9" w:anchor="writingcenter" w:history="1">
        <w:r w:rsidRPr="00036E3A">
          <w:rPr>
            <w:rStyle w:val="Hyperlink"/>
          </w:rPr>
          <w:t>http://www.clarku.edu/offices/aac/support.cfm#writingcenter</w:t>
        </w:r>
      </w:hyperlink>
      <w:r>
        <w:t xml:space="preserve"> </w:t>
      </w:r>
    </w:p>
    <w:p w:rsidR="00524184" w:rsidRDefault="00803A91" w:rsidP="00803A91">
      <w:pPr>
        <w:pStyle w:val="Heading1"/>
      </w:pPr>
      <w:r>
        <w:t>G</w:t>
      </w:r>
      <w:r w:rsidR="00F4287C">
        <w:t xml:space="preserve">uidelines for Group Projects </w:t>
      </w:r>
    </w:p>
    <w:p w:rsidR="00524184" w:rsidRDefault="00C02B9B">
      <w:r>
        <w:t>Describe your expectation</w:t>
      </w:r>
      <w:r w:rsidR="00907CCE">
        <w:t>s and grading criteria</w:t>
      </w:r>
      <w:r>
        <w:t xml:space="preserve"> for group projects</w:t>
      </w:r>
      <w:r w:rsidR="00907CCE">
        <w:t>.  Be specific about what criteria you will be using as part of your assessment</w:t>
      </w:r>
      <w:r>
        <w:t xml:space="preserve">.  Are you assessing the group as a whole or is there an opportunity for an individual grade and a group grade?  </w:t>
      </w:r>
      <w:r w:rsidR="00907CCE">
        <w:t>For group work, it is also helpful to</w:t>
      </w:r>
      <w:r>
        <w:t xml:space="preserve"> offer students your recommended strategy for handling “the </w:t>
      </w:r>
      <w:r w:rsidR="00907CCE">
        <w:t xml:space="preserve">group </w:t>
      </w:r>
      <w:r>
        <w:t>freeloader</w:t>
      </w:r>
      <w:r w:rsidR="00907CCE">
        <w:t>.</w:t>
      </w:r>
      <w:r>
        <w:t xml:space="preserve">” </w:t>
      </w:r>
      <w:r w:rsidR="00907CCE">
        <w:t xml:space="preserve">Do you want them to handle it, should they notify you, </w:t>
      </w:r>
      <w:proofErr w:type="spellStart"/>
      <w:r w:rsidR="00907CCE">
        <w:t>etc</w:t>
      </w:r>
      <w:proofErr w:type="spellEnd"/>
      <w:r w:rsidR="00907CCE">
        <w:t>?</w:t>
      </w:r>
      <w:r>
        <w:t xml:space="preserve">  And finally, </w:t>
      </w:r>
      <w:r w:rsidR="00907CCE">
        <w:t>how you do want</w:t>
      </w:r>
      <w:r w:rsidR="00973A56">
        <w:t xml:space="preserve"> group</w:t>
      </w:r>
      <w:r w:rsidR="00907CCE">
        <w:t>s to communication their progress to you – weekly updates, emails, a reporting form, etc.</w:t>
      </w:r>
      <w:r>
        <w:t>?</w:t>
      </w:r>
    </w:p>
    <w:p w:rsidR="00CD7497" w:rsidRDefault="00CD7497" w:rsidP="00CD7497">
      <w:pPr>
        <w:pStyle w:val="Heading1"/>
      </w:pPr>
      <w:r>
        <w:t xml:space="preserve">Academic Integrity/Cheating &amp; Plagiarism </w:t>
      </w:r>
    </w:p>
    <w:p w:rsidR="00620423" w:rsidRDefault="00CD7497" w:rsidP="00003DE3">
      <w:pPr>
        <w:rPr>
          <w:rFonts w:asciiTheme="minorHAnsi" w:hAnsiTheme="minorHAnsi"/>
          <w:b/>
        </w:rPr>
      </w:pPr>
      <w:r>
        <w:rPr>
          <w:rFonts w:asciiTheme="minorHAnsi" w:hAnsiTheme="minorHAnsi"/>
          <w:b/>
        </w:rPr>
        <w:t>[**language taken from Academic Advising website]</w:t>
      </w:r>
    </w:p>
    <w:p w:rsidR="00CD7497" w:rsidRPr="009A286A" w:rsidRDefault="00CD7497" w:rsidP="00CD7497">
      <w:r w:rsidRPr="009A286A">
        <w:t xml:space="preserve">Academic integrity is a basic value for all higher learning. Simply expressed, it requires that work presented must be wholly one's own and unique to that course. All direct quotations must be identified by source. Academic integrity can be violated in many ways: for example, by submitting someone else's paper as one's own; cheating on an exam; submitting one paper to more than one class; copying a computer program; altering data in an experiment; or quoting published material without proper citation of references or sources. Attempts to alter an official academic record will also be treated as violations of academic integrity. </w:t>
      </w:r>
    </w:p>
    <w:p w:rsidR="00CD7497" w:rsidRDefault="00CD7497" w:rsidP="00CD7497"/>
    <w:p w:rsidR="00CD7497" w:rsidRPr="009A286A" w:rsidRDefault="00CD7497" w:rsidP="00CD7497">
      <w:r w:rsidRPr="009A286A">
        <w:t>To ensure academic integrity and safeguard students' rights, all suspected violations of academic integrity are reported to the College Board. Such reports must be carefully documented, and students accused of the infraction are notified of the charge. In the case of proven academic dishonesty, the student will receive a sanction, which may range from an F in the assignment or course to suspension or expulsion from the University.</w:t>
      </w:r>
    </w:p>
    <w:p w:rsidR="00CD7497" w:rsidRDefault="00CD7497" w:rsidP="00CD7497"/>
    <w:p w:rsidR="00CD7497" w:rsidRPr="009A286A" w:rsidRDefault="00CD7497" w:rsidP="00CD7497">
      <w:r>
        <w:t xml:space="preserve">The complete academic integrity policy is available with Academic Advising at </w:t>
      </w:r>
      <w:hyperlink r:id="rId10" w:history="1">
        <w:r w:rsidRPr="00036E3A">
          <w:rPr>
            <w:rStyle w:val="Hyperlink"/>
          </w:rPr>
          <w:t>http://www.clarku.edu/offices/aac/integrity.cfm</w:t>
        </w:r>
      </w:hyperlink>
      <w:r>
        <w:t xml:space="preserve"> </w:t>
      </w:r>
    </w:p>
    <w:p w:rsidR="00CD7497" w:rsidRPr="00620423" w:rsidRDefault="00CD7497" w:rsidP="00CD7497">
      <w:pPr>
        <w:pStyle w:val="Heading1"/>
      </w:pPr>
      <w:r>
        <w:lastRenderedPageBreak/>
        <w:t>Students with Disabilities</w:t>
      </w:r>
    </w:p>
    <w:p w:rsidR="00CD7497" w:rsidRPr="00CD7497" w:rsidRDefault="00CD7497" w:rsidP="00CD7497">
      <w:r>
        <w:t>[Minimum language required -- Students who</w:t>
      </w:r>
      <w:r w:rsidRPr="00CD7497">
        <w:t xml:space="preserve"> require accommodations in this course</w:t>
      </w:r>
      <w:r>
        <w:t xml:space="preserve"> should </w:t>
      </w:r>
      <w:r w:rsidRPr="00CD7497">
        <w:t xml:space="preserve">contact Jane </w:t>
      </w:r>
      <w:proofErr w:type="spellStart"/>
      <w:r w:rsidRPr="00CD7497">
        <w:t>Daigneault</w:t>
      </w:r>
      <w:proofErr w:type="spellEnd"/>
      <w:r w:rsidRPr="00CD7497">
        <w:t xml:space="preserve">, Coordinator of Disability Services at Clark University at 508-793-7468 or </w:t>
      </w:r>
      <w:hyperlink r:id="rId11" w:history="1">
        <w:r w:rsidRPr="00CD7497">
          <w:rPr>
            <w:rStyle w:val="Hyperlink"/>
          </w:rPr>
          <w:t>jdaigneault@clarku.edu</w:t>
        </w:r>
      </w:hyperlink>
      <w:r w:rsidRPr="00CD7497">
        <w:t>.</w:t>
      </w:r>
      <w:r>
        <w:t xml:space="preserve">]  Additional language can be found at the Academic Advising website at </w:t>
      </w:r>
      <w:hyperlink r:id="rId12" w:history="1">
        <w:r w:rsidRPr="00036E3A">
          <w:rPr>
            <w:rStyle w:val="Hyperlink"/>
          </w:rPr>
          <w:t>http://www.clarku.edu/offices/aac/ada/index.cfm</w:t>
        </w:r>
      </w:hyperlink>
      <w:r>
        <w:t xml:space="preserve"> </w:t>
      </w:r>
    </w:p>
    <w:p w:rsidR="000F1B88" w:rsidRDefault="000F1B88" w:rsidP="00907CCE">
      <w:pPr>
        <w:pStyle w:val="Heading1"/>
      </w:pPr>
      <w:r>
        <w:t>Disclaimer</w:t>
      </w:r>
    </w:p>
    <w:p w:rsidR="000F1B88" w:rsidRDefault="00E67F2C" w:rsidP="00003DE3">
      <w:pPr>
        <w:rPr>
          <w:rFonts w:asciiTheme="minorHAnsi" w:hAnsiTheme="minorHAnsi"/>
        </w:rPr>
      </w:pPr>
      <w:r>
        <w:rPr>
          <w:rFonts w:asciiTheme="minorHAnsi" w:hAnsiTheme="minorHAnsi"/>
        </w:rPr>
        <w:t>The instructor reserves the right to make changes to any</w:t>
      </w:r>
      <w:r w:rsidR="00907CCE">
        <w:rPr>
          <w:rFonts w:asciiTheme="minorHAnsi" w:hAnsiTheme="minorHAnsi"/>
        </w:rPr>
        <w:t xml:space="preserve"> </w:t>
      </w:r>
      <w:r>
        <w:rPr>
          <w:rFonts w:asciiTheme="minorHAnsi" w:hAnsiTheme="minorHAnsi"/>
        </w:rPr>
        <w:t>information contained in this</w:t>
      </w:r>
      <w:r w:rsidR="00907CCE">
        <w:rPr>
          <w:rFonts w:asciiTheme="minorHAnsi" w:hAnsiTheme="minorHAnsi"/>
        </w:rPr>
        <w:t xml:space="preserve"> syllabus </w:t>
      </w:r>
      <w:r>
        <w:rPr>
          <w:rFonts w:asciiTheme="minorHAnsi" w:hAnsiTheme="minorHAnsi"/>
        </w:rPr>
        <w:t>at any time during the semester</w:t>
      </w:r>
      <w:r w:rsidR="00907CCE">
        <w:rPr>
          <w:rFonts w:asciiTheme="minorHAnsi" w:hAnsiTheme="minorHAnsi"/>
        </w:rPr>
        <w:t>.  An updated version of the syllabus will be discussed and distributed to students if changes are made.</w:t>
      </w:r>
    </w:p>
    <w:sectPr w:rsidR="000F1B88" w:rsidSect="00620423">
      <w:headerReference w:type="default" r:id="rId13"/>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D2" w:rsidRDefault="003362D2" w:rsidP="00003DE3">
      <w:r>
        <w:separator/>
      </w:r>
    </w:p>
  </w:endnote>
  <w:endnote w:type="continuationSeparator" w:id="0">
    <w:p w:rsidR="003362D2" w:rsidRDefault="003362D2" w:rsidP="0000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D2" w:rsidRDefault="003362D2" w:rsidP="00003DE3">
      <w:r>
        <w:separator/>
      </w:r>
    </w:p>
  </w:footnote>
  <w:footnote w:type="continuationSeparator" w:id="0">
    <w:p w:rsidR="003362D2" w:rsidRDefault="003362D2" w:rsidP="0000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E3" w:rsidRDefault="00003DE3">
    <w:pPr>
      <w:pStyle w:val="Header"/>
    </w:pPr>
    <w:r>
      <w:rPr>
        <w:noProof/>
      </w:rPr>
      <w:drawing>
        <wp:anchor distT="0" distB="0" distL="114300" distR="114300" simplePos="0" relativeHeight="251658240" behindDoc="0" locked="0" layoutInCell="1" allowOverlap="1">
          <wp:simplePos x="0" y="0"/>
          <wp:positionH relativeFrom="column">
            <wp:posOffset>-352426</wp:posOffset>
          </wp:positionH>
          <wp:positionV relativeFrom="paragraph">
            <wp:posOffset>-47626</wp:posOffset>
          </wp:positionV>
          <wp:extent cx="2349137" cy="790575"/>
          <wp:effectExtent l="19050" t="0" r="0" b="0"/>
          <wp:wrapNone/>
          <wp:docPr id="1" name="Picture 0" descr="A-2tagK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tagKfull.gif"/>
                  <pic:cNvPicPr/>
                </pic:nvPicPr>
                <pic:blipFill>
                  <a:blip r:embed="rId1"/>
                  <a:stretch>
                    <a:fillRect/>
                  </a:stretch>
                </pic:blipFill>
                <pic:spPr>
                  <a:xfrm>
                    <a:off x="0" y="0"/>
                    <a:ext cx="2349137" cy="790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20E4"/>
    <w:multiLevelType w:val="hybridMultilevel"/>
    <w:tmpl w:val="F5241530"/>
    <w:lvl w:ilvl="0" w:tplc="B6E8588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BB"/>
    <w:rsid w:val="00003DE3"/>
    <w:rsid w:val="00041D21"/>
    <w:rsid w:val="000F1B88"/>
    <w:rsid w:val="00122548"/>
    <w:rsid w:val="001B7AEB"/>
    <w:rsid w:val="00273604"/>
    <w:rsid w:val="002A7422"/>
    <w:rsid w:val="00306225"/>
    <w:rsid w:val="0031432D"/>
    <w:rsid w:val="00327E96"/>
    <w:rsid w:val="003362D2"/>
    <w:rsid w:val="00371605"/>
    <w:rsid w:val="003B594C"/>
    <w:rsid w:val="00450B55"/>
    <w:rsid w:val="004C5BB0"/>
    <w:rsid w:val="004D4C59"/>
    <w:rsid w:val="00523C9A"/>
    <w:rsid w:val="00524184"/>
    <w:rsid w:val="00570F43"/>
    <w:rsid w:val="005A7307"/>
    <w:rsid w:val="005B65BA"/>
    <w:rsid w:val="005F0937"/>
    <w:rsid w:val="005F1501"/>
    <w:rsid w:val="00610F4A"/>
    <w:rsid w:val="00620423"/>
    <w:rsid w:val="00636ABB"/>
    <w:rsid w:val="007519DC"/>
    <w:rsid w:val="00766F89"/>
    <w:rsid w:val="00797CC5"/>
    <w:rsid w:val="007A18AA"/>
    <w:rsid w:val="00803A91"/>
    <w:rsid w:val="008E71DD"/>
    <w:rsid w:val="00907CCE"/>
    <w:rsid w:val="00973A56"/>
    <w:rsid w:val="00A7531C"/>
    <w:rsid w:val="00C02B9B"/>
    <w:rsid w:val="00CD7497"/>
    <w:rsid w:val="00D04902"/>
    <w:rsid w:val="00D46EC4"/>
    <w:rsid w:val="00E67F2C"/>
    <w:rsid w:val="00E95CC3"/>
    <w:rsid w:val="00EA5994"/>
    <w:rsid w:val="00F4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DC"/>
  </w:style>
  <w:style w:type="paragraph" w:styleId="Heading1">
    <w:name w:val="heading 1"/>
    <w:basedOn w:val="Normal"/>
    <w:next w:val="Normal"/>
    <w:link w:val="Heading1Char"/>
    <w:uiPriority w:val="9"/>
    <w:qFormat/>
    <w:rsid w:val="00CD7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DE3"/>
    <w:pPr>
      <w:tabs>
        <w:tab w:val="center" w:pos="4680"/>
        <w:tab w:val="right" w:pos="9360"/>
      </w:tabs>
    </w:pPr>
  </w:style>
  <w:style w:type="character" w:customStyle="1" w:styleId="HeaderChar">
    <w:name w:val="Header Char"/>
    <w:basedOn w:val="DefaultParagraphFont"/>
    <w:link w:val="Header"/>
    <w:uiPriority w:val="99"/>
    <w:semiHidden/>
    <w:rsid w:val="00003DE3"/>
  </w:style>
  <w:style w:type="paragraph" w:styleId="Footer">
    <w:name w:val="footer"/>
    <w:basedOn w:val="Normal"/>
    <w:link w:val="FooterChar"/>
    <w:uiPriority w:val="99"/>
    <w:semiHidden/>
    <w:unhideWhenUsed/>
    <w:rsid w:val="00003DE3"/>
    <w:pPr>
      <w:tabs>
        <w:tab w:val="center" w:pos="4680"/>
        <w:tab w:val="right" w:pos="9360"/>
      </w:tabs>
    </w:pPr>
  </w:style>
  <w:style w:type="character" w:customStyle="1" w:styleId="FooterChar">
    <w:name w:val="Footer Char"/>
    <w:basedOn w:val="DefaultParagraphFont"/>
    <w:link w:val="Footer"/>
    <w:uiPriority w:val="99"/>
    <w:semiHidden/>
    <w:rsid w:val="00003DE3"/>
  </w:style>
  <w:style w:type="paragraph" w:styleId="BalloonText">
    <w:name w:val="Balloon Text"/>
    <w:basedOn w:val="Normal"/>
    <w:link w:val="BalloonTextChar"/>
    <w:uiPriority w:val="99"/>
    <w:semiHidden/>
    <w:unhideWhenUsed/>
    <w:rsid w:val="00003DE3"/>
    <w:rPr>
      <w:rFonts w:ascii="Tahoma" w:hAnsi="Tahoma" w:cs="Tahoma"/>
      <w:sz w:val="16"/>
      <w:szCs w:val="16"/>
    </w:rPr>
  </w:style>
  <w:style w:type="character" w:customStyle="1" w:styleId="BalloonTextChar">
    <w:name w:val="Balloon Text Char"/>
    <w:basedOn w:val="DefaultParagraphFont"/>
    <w:link w:val="BalloonText"/>
    <w:uiPriority w:val="99"/>
    <w:semiHidden/>
    <w:rsid w:val="00003DE3"/>
    <w:rPr>
      <w:rFonts w:ascii="Tahoma" w:hAnsi="Tahoma" w:cs="Tahoma"/>
      <w:sz w:val="16"/>
      <w:szCs w:val="16"/>
    </w:rPr>
  </w:style>
  <w:style w:type="character" w:styleId="Hyperlink">
    <w:name w:val="Hyperlink"/>
    <w:basedOn w:val="DefaultParagraphFont"/>
    <w:uiPriority w:val="99"/>
    <w:unhideWhenUsed/>
    <w:rsid w:val="00CD7497"/>
    <w:rPr>
      <w:color w:val="0000FF" w:themeColor="hyperlink"/>
      <w:u w:val="single"/>
    </w:rPr>
  </w:style>
  <w:style w:type="character" w:customStyle="1" w:styleId="Heading1Char">
    <w:name w:val="Heading 1 Char"/>
    <w:basedOn w:val="DefaultParagraphFont"/>
    <w:link w:val="Heading1"/>
    <w:uiPriority w:val="9"/>
    <w:rsid w:val="00CD7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49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73A56"/>
    <w:rPr>
      <w:rFonts w:ascii="Times New Roman" w:eastAsia="Times New Roman" w:hAnsi="Times New Roman" w:cs="Times New Roman"/>
      <w:szCs w:val="20"/>
    </w:rPr>
  </w:style>
  <w:style w:type="character" w:customStyle="1" w:styleId="BodyTextChar">
    <w:name w:val="Body Text Char"/>
    <w:basedOn w:val="DefaultParagraphFont"/>
    <w:link w:val="BodyText"/>
    <w:rsid w:val="00973A5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DC"/>
  </w:style>
  <w:style w:type="paragraph" w:styleId="Heading1">
    <w:name w:val="heading 1"/>
    <w:basedOn w:val="Normal"/>
    <w:next w:val="Normal"/>
    <w:link w:val="Heading1Char"/>
    <w:uiPriority w:val="9"/>
    <w:qFormat/>
    <w:rsid w:val="00CD7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DE3"/>
    <w:pPr>
      <w:tabs>
        <w:tab w:val="center" w:pos="4680"/>
        <w:tab w:val="right" w:pos="9360"/>
      </w:tabs>
    </w:pPr>
  </w:style>
  <w:style w:type="character" w:customStyle="1" w:styleId="HeaderChar">
    <w:name w:val="Header Char"/>
    <w:basedOn w:val="DefaultParagraphFont"/>
    <w:link w:val="Header"/>
    <w:uiPriority w:val="99"/>
    <w:semiHidden/>
    <w:rsid w:val="00003DE3"/>
  </w:style>
  <w:style w:type="paragraph" w:styleId="Footer">
    <w:name w:val="footer"/>
    <w:basedOn w:val="Normal"/>
    <w:link w:val="FooterChar"/>
    <w:uiPriority w:val="99"/>
    <w:semiHidden/>
    <w:unhideWhenUsed/>
    <w:rsid w:val="00003DE3"/>
    <w:pPr>
      <w:tabs>
        <w:tab w:val="center" w:pos="4680"/>
        <w:tab w:val="right" w:pos="9360"/>
      </w:tabs>
    </w:pPr>
  </w:style>
  <w:style w:type="character" w:customStyle="1" w:styleId="FooterChar">
    <w:name w:val="Footer Char"/>
    <w:basedOn w:val="DefaultParagraphFont"/>
    <w:link w:val="Footer"/>
    <w:uiPriority w:val="99"/>
    <w:semiHidden/>
    <w:rsid w:val="00003DE3"/>
  </w:style>
  <w:style w:type="paragraph" w:styleId="BalloonText">
    <w:name w:val="Balloon Text"/>
    <w:basedOn w:val="Normal"/>
    <w:link w:val="BalloonTextChar"/>
    <w:uiPriority w:val="99"/>
    <w:semiHidden/>
    <w:unhideWhenUsed/>
    <w:rsid w:val="00003DE3"/>
    <w:rPr>
      <w:rFonts w:ascii="Tahoma" w:hAnsi="Tahoma" w:cs="Tahoma"/>
      <w:sz w:val="16"/>
      <w:szCs w:val="16"/>
    </w:rPr>
  </w:style>
  <w:style w:type="character" w:customStyle="1" w:styleId="BalloonTextChar">
    <w:name w:val="Balloon Text Char"/>
    <w:basedOn w:val="DefaultParagraphFont"/>
    <w:link w:val="BalloonText"/>
    <w:uiPriority w:val="99"/>
    <w:semiHidden/>
    <w:rsid w:val="00003DE3"/>
    <w:rPr>
      <w:rFonts w:ascii="Tahoma" w:hAnsi="Tahoma" w:cs="Tahoma"/>
      <w:sz w:val="16"/>
      <w:szCs w:val="16"/>
    </w:rPr>
  </w:style>
  <w:style w:type="character" w:styleId="Hyperlink">
    <w:name w:val="Hyperlink"/>
    <w:basedOn w:val="DefaultParagraphFont"/>
    <w:uiPriority w:val="99"/>
    <w:unhideWhenUsed/>
    <w:rsid w:val="00CD7497"/>
    <w:rPr>
      <w:color w:val="0000FF" w:themeColor="hyperlink"/>
      <w:u w:val="single"/>
    </w:rPr>
  </w:style>
  <w:style w:type="character" w:customStyle="1" w:styleId="Heading1Char">
    <w:name w:val="Heading 1 Char"/>
    <w:basedOn w:val="DefaultParagraphFont"/>
    <w:link w:val="Heading1"/>
    <w:uiPriority w:val="9"/>
    <w:rsid w:val="00CD7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49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973A56"/>
    <w:rPr>
      <w:rFonts w:ascii="Times New Roman" w:eastAsia="Times New Roman" w:hAnsi="Times New Roman" w:cs="Times New Roman"/>
      <w:szCs w:val="20"/>
    </w:rPr>
  </w:style>
  <w:style w:type="character" w:customStyle="1" w:styleId="BodyTextChar">
    <w:name w:val="Body Text Char"/>
    <w:basedOn w:val="DefaultParagraphFont"/>
    <w:link w:val="BodyText"/>
    <w:rsid w:val="00973A5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u.edu/offices/its/resources/sshopping/clarksoft.cf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arku.edu/offices/aac/ada/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aigneault@clar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arku.edu/offices/aac/integrity.cfm" TargetMode="External"/><Relationship Id="rId4" Type="http://schemas.openxmlformats.org/officeDocument/2006/relationships/settings" Target="settings.xml"/><Relationship Id="rId9" Type="http://schemas.openxmlformats.org/officeDocument/2006/relationships/hyperlink" Target="http://www.clarku.edu/offices/aac/support.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whitney\My%20Documents\Adjunct%20Faculty\Syllabus%20Docs\IE%20Syllabus%20Template%20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 Syllabus Template DOT.dotx</Template>
  <TotalTime>1</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mboyle</dc:creator>
  <cp:lastModifiedBy>Marianne Sarkis</cp:lastModifiedBy>
  <cp:revision>2</cp:revision>
  <cp:lastPrinted>2010-07-07T17:47:00Z</cp:lastPrinted>
  <dcterms:created xsi:type="dcterms:W3CDTF">2013-12-03T22:47:00Z</dcterms:created>
  <dcterms:modified xsi:type="dcterms:W3CDTF">2013-12-03T22:47:00Z</dcterms:modified>
</cp:coreProperties>
</file>